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C9CAB">
      <w:pPr>
        <w:spacing w:line="220" w:lineRule="atLeast"/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清新区太平镇生活垃圾转运站升级改造项目（设备采购）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《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市场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调查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表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》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7"/>
        <w:gridCol w:w="7335"/>
      </w:tblGrid>
      <w:tr w14:paraId="591D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000" w:type="pct"/>
            <w:gridSpan w:val="2"/>
            <w:vAlign w:val="center"/>
          </w:tcPr>
          <w:p w14:paraId="24757EE5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调查供应商基本信息</w:t>
            </w:r>
          </w:p>
        </w:tc>
      </w:tr>
      <w:tr w14:paraId="2B0D0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81" w:type="pct"/>
            <w:vAlign w:val="center"/>
          </w:tcPr>
          <w:p w14:paraId="1C780EC4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3518" w:type="pct"/>
            <w:vAlign w:val="center"/>
          </w:tcPr>
          <w:p w14:paraId="179305D3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61092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1" w:type="pct"/>
            <w:vAlign w:val="center"/>
          </w:tcPr>
          <w:p w14:paraId="39C209D0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518" w:type="pct"/>
            <w:vAlign w:val="center"/>
          </w:tcPr>
          <w:p w14:paraId="3438AF18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56524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81" w:type="pct"/>
            <w:vAlign w:val="center"/>
          </w:tcPr>
          <w:p w14:paraId="734A482D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518" w:type="pct"/>
            <w:vAlign w:val="center"/>
          </w:tcPr>
          <w:p w14:paraId="63DA196C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1ACC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81" w:type="pct"/>
            <w:vAlign w:val="center"/>
          </w:tcPr>
          <w:p w14:paraId="09A902FC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518" w:type="pct"/>
            <w:vAlign w:val="center"/>
          </w:tcPr>
          <w:p w14:paraId="4B855C8C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2A8EC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481" w:type="pct"/>
            <w:vAlign w:val="center"/>
          </w:tcPr>
          <w:p w14:paraId="529CDDA5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3518" w:type="pct"/>
            <w:vAlign w:val="center"/>
          </w:tcPr>
          <w:p w14:paraId="05D1858C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3FA0F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81" w:type="pct"/>
            <w:vAlign w:val="center"/>
          </w:tcPr>
          <w:p w14:paraId="7F1F42E4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企业类别</w:t>
            </w:r>
          </w:p>
          <w:p w14:paraId="6BE9484D">
            <w:pPr>
              <w:autoSpaceDE w:val="0"/>
              <w:autoSpaceDN w:val="0"/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val="en-US" w:eastAsia="zh-CN"/>
              </w:rPr>
              <w:t>所投产品制造商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18" w:type="pct"/>
            <w:vAlign w:val="center"/>
          </w:tcPr>
          <w:p w14:paraId="6F23BFC7"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val="en-US" w:eastAsia="zh-CN"/>
              </w:rPr>
              <w:t>国产产品：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  <w:t>所投产品制造商为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对照中小企业划型标准规定（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val="en-US" w:eastAsia="zh-CN"/>
              </w:rPr>
              <w:t>工业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）属于（□大型企业/□中型企业/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小型企业/□微型企业）</w:t>
            </w:r>
          </w:p>
          <w:p w14:paraId="2790096C"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注：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      </w:r>
          </w:p>
        </w:tc>
      </w:tr>
    </w:tbl>
    <w:p w14:paraId="2D723C17">
      <w:pPr>
        <w:spacing w:before="240" w:after="240" w:line="220" w:lineRule="atLeast"/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一、请简要阐述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  <w:t>相关产业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发展情况、市场供给情况、同类采购项目历史成交信息等内容</w:t>
      </w:r>
    </w:p>
    <w:p w14:paraId="2451E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（一）相关产业发展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eastAsia="zh-CN"/>
        </w:rPr>
        <w:t>：</w:t>
      </w:r>
    </w:p>
    <w:p w14:paraId="4B08A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1.现有产品的技术路线、工艺水平、技术水平或行业的发展历程、行业现状等：</w:t>
      </w:r>
    </w:p>
    <w:p w14:paraId="28FE3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</w:p>
    <w:p w14:paraId="4C227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2.可能涉及的企业资质、产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品资质、人员资质：</w:t>
      </w:r>
    </w:p>
    <w:p w14:paraId="3233C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</w:p>
    <w:p w14:paraId="1C29A1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涉及的相关标准和规范：</w:t>
      </w:r>
    </w:p>
    <w:p w14:paraId="6BCEE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</w:pPr>
    </w:p>
    <w:p w14:paraId="5AEA8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（二）市场供给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eastAsia="zh-CN"/>
        </w:rPr>
        <w:t>：</w:t>
      </w:r>
    </w:p>
    <w:p w14:paraId="32563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1.市场供应情况：</w:t>
      </w:r>
    </w:p>
    <w:p w14:paraId="038C0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</w:p>
    <w:p w14:paraId="42B325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潜在供应商的数量、履约能力、售后服务能力：</w:t>
      </w:r>
    </w:p>
    <w:p w14:paraId="1A6081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</w:rPr>
      </w:pPr>
    </w:p>
    <w:p w14:paraId="5B74532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  <w:t>同类采购项目历史成交信息：</w:t>
      </w:r>
    </w:p>
    <w:p w14:paraId="3EE48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请简要阐述近3年（</w:t>
      </w:r>
      <w:r>
        <w:rPr>
          <w:rFonts w:hint="eastAsia" w:ascii="宋体" w:hAnsi="宋体" w:eastAsia="宋体" w:cs="宋体"/>
          <w:b/>
          <w:bCs w:val="0"/>
          <w:snapToGrid w:val="0"/>
          <w:color w:val="auto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 w:val="0"/>
          <w:snapToGrid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napToGrid w:val="0"/>
          <w:color w:val="auto"/>
          <w:sz w:val="24"/>
          <w:szCs w:val="24"/>
        </w:rPr>
        <w:t>年1月1日以来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）的同类项目历史成交信息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eastAsia="zh-CN"/>
        </w:rPr>
        <w:t>：</w:t>
      </w:r>
    </w:p>
    <w:tbl>
      <w:tblPr>
        <w:tblStyle w:val="8"/>
        <w:tblW w:w="4994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1702"/>
        <w:gridCol w:w="1702"/>
        <w:gridCol w:w="1702"/>
        <w:gridCol w:w="1703"/>
        <w:gridCol w:w="1703"/>
      </w:tblGrid>
      <w:tr w14:paraId="25614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FA7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F4C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C4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采购单位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40C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预算金额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3A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中标金额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38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  <w:t>合同签订时间</w:t>
            </w:r>
          </w:p>
        </w:tc>
      </w:tr>
      <w:tr w14:paraId="36F1D9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121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C37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EE0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6EB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5E8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1A9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474B2D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335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582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3E7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8F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3E8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2A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71880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594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2DF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294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344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FF8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D56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  <w:tr w14:paraId="12114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E9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F13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65A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A9C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6F0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22E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0AE9B6E1">
      <w:pP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</w:pPr>
    </w:p>
    <w:p w14:paraId="57F012D3">
      <w:pP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项目报价情况：</w:t>
      </w:r>
    </w:p>
    <w:tbl>
      <w:tblPr>
        <w:tblStyle w:val="8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557"/>
        <w:gridCol w:w="696"/>
        <w:gridCol w:w="1415"/>
        <w:gridCol w:w="1176"/>
        <w:gridCol w:w="922"/>
        <w:gridCol w:w="1400"/>
        <w:gridCol w:w="1400"/>
        <w:gridCol w:w="1154"/>
      </w:tblGrid>
      <w:tr w14:paraId="674E5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E5D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号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E1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C33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F6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品牌</w:t>
            </w:r>
          </w:p>
          <w:p w14:paraId="5CB1B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（制造商）</w:t>
            </w: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EF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规格型号</w:t>
            </w: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B0C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产地</w:t>
            </w: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51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单价报价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元）</w:t>
            </w: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85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总价报价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元）</w:t>
            </w: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4D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价格测算依据</w:t>
            </w:r>
          </w:p>
        </w:tc>
      </w:tr>
      <w:tr w14:paraId="53AF6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57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79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分体箱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5F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E3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F2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860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09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8C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13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2A15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1B5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3B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垃圾压缩机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2F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97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6A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49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A8B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81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F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08FC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6D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C7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高压喷雾除臭设备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828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2B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4E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E0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45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6A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0F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6865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385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D8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负压抽风除臭系统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50D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B8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0C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63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E5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E5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B8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9CE2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440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6C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A36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26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02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93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0CA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CA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D8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9DAA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66D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87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地磅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4FD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289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ED7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E3C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0C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13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56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392D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1C6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15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快速卷帘门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1B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1A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EB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3D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3A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9A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DD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6659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73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7A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风幕机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072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32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8B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35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65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BE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18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F12C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97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0C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泵组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DA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68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D26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99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33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6C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CD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FD50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AB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CE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移动式挡雨棚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AF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D3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0C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35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FF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8C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5C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553F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20A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9A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高压进线系统　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DF1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1项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DB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06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F3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84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32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48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A45E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FB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2C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台式变压器　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36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963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C73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3E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1B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75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6D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AFBF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0F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9B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箱式变压器内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低压配电柜　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F0E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3台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EE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F1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1B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B8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0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90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48AA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24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3C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F8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2台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44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92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95B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41D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4B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DF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77BB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AF3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E8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视频监控系统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63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A1E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69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D1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C24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1A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E7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8E96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7D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69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中控系统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55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FB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5D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C6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5B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D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A8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5FF5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017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F4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大屏显示系统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E4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BC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8BC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7A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62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C4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FA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EEBC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A2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0D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交通指挥系统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18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C4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01F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99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27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25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54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85DA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C1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04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车辆识别系统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27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2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10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FA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7D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EE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D9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3206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E7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A5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语音广播系统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79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37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F5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B3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B7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62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0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E498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795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2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充电桩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6D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C3D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3F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61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53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70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5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14:paraId="6425ECEA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注：上述报价需是含税全包价，供应商包工包料，包括货物及零配件的购置和安装、运输保险、装卸、培训、质保期售后服务、人工材料费、水电费、合同实施过程中应预见和不可预见费用及含税费用。</w:t>
      </w:r>
    </w:p>
    <w:p w14:paraId="000E7699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6B41DE7E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技术参数要求：</w:t>
      </w:r>
    </w:p>
    <w:p w14:paraId="46A37956"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详见附件三《技术参数反馈表》。</w:t>
      </w:r>
    </w:p>
    <w:p w14:paraId="3447CFF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4B949E1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售后服务及其他建议</w:t>
      </w:r>
      <w:r>
        <w:rPr>
          <w:rFonts w:hint="eastAsia" w:ascii="宋体" w:hAnsi="宋体" w:eastAsia="宋体" w:cs="宋体"/>
          <w:b/>
          <w:snapToGrid w:val="0"/>
          <w:color w:val="auto"/>
          <w:sz w:val="24"/>
          <w:szCs w:val="24"/>
        </w:rPr>
        <w:t>：</w:t>
      </w:r>
    </w:p>
    <w:p w14:paraId="35F767E5"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1.可提供的设备免费质保期年限为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年，售后服务内容有：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质保期满后可提供的质保方式：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□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val="en-US" w:eastAsia="zh-CN"/>
        </w:rPr>
        <w:t>厂家维修/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□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val="en-US" w:eastAsia="zh-CN"/>
        </w:rPr>
        <w:t>厂家授权的第三方机构/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</w:rPr>
        <w:t>□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val="en-US" w:eastAsia="zh-CN"/>
        </w:rPr>
        <w:t>其他方式：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napToGrid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。供货期：自签订合同之日起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个自然日供货。</w:t>
      </w:r>
    </w:p>
    <w:p w14:paraId="0A7638D7"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.可能涉及的运行维护、升级更新、备品备件、耗材等后续采购情况</w:t>
      </w:r>
    </w:p>
    <w:p w14:paraId="03A602CD"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</w:p>
    <w:p w14:paraId="43B2AFED"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.供应商有利于项目实施的其他建议（如有，请详细说明）</w:t>
      </w:r>
    </w:p>
    <w:p w14:paraId="21E818C4"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</w:p>
    <w:p w14:paraId="0F86837D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.……</w:t>
      </w:r>
    </w:p>
    <w:p w14:paraId="29DB07E1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sz w:val="24"/>
        </w:rPr>
      </w:pPr>
    </w:p>
    <w:p w14:paraId="5A5933D5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sz w:val="24"/>
        </w:rPr>
      </w:pPr>
    </w:p>
    <w:p w14:paraId="0D753853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、附件（另附）</w:t>
      </w:r>
    </w:p>
    <w:p w14:paraId="4A30402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1.公司简介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；</w:t>
      </w:r>
    </w:p>
    <w:p w14:paraId="6D3CD38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2.所投设备产品彩页；</w:t>
      </w:r>
    </w:p>
    <w:p w14:paraId="55B62A6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3.技术参数反馈表；</w:t>
      </w:r>
    </w:p>
    <w:p w14:paraId="6A4B09A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4.供应商认为有必要提供的其他材料。</w:t>
      </w:r>
    </w:p>
    <w:p w14:paraId="60EFE67D">
      <w:p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                                  </w:t>
      </w:r>
    </w:p>
    <w:p w14:paraId="5B5358AE">
      <w:pPr>
        <w:ind w:left="6023" w:hanging="6023" w:hangingChars="25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公司名称（盖章）：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</w:rPr>
        <w:t xml:space="preserve">           </w:t>
      </w:r>
    </w:p>
    <w:p w14:paraId="2D36726B">
      <w:p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                                          </w:t>
      </w:r>
    </w:p>
    <w:p w14:paraId="3B6266AD">
      <w:pPr>
        <w:ind w:firstLine="6023" w:firstLineChars="25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</w:rPr>
        <w:sectPr>
          <w:footerReference r:id="rId3" w:type="default"/>
          <w:pgSz w:w="11906" w:h="16838"/>
          <w:pgMar w:top="850" w:right="850" w:bottom="850" w:left="85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联系人及电话号码：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</w:rPr>
        <w:t xml:space="preserve">           </w:t>
      </w:r>
    </w:p>
    <w:p w14:paraId="361AC39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附件一：公司简介（参考）</w:t>
      </w:r>
    </w:p>
    <w:tbl>
      <w:tblPr>
        <w:tblStyle w:val="8"/>
        <w:tblW w:w="498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500"/>
        <w:gridCol w:w="2284"/>
        <w:gridCol w:w="2388"/>
        <w:gridCol w:w="3691"/>
      </w:tblGrid>
      <w:tr w14:paraId="6467E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vAlign w:val="center"/>
          </w:tcPr>
          <w:p w14:paraId="4B83B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供应商名称</w:t>
            </w:r>
          </w:p>
        </w:tc>
        <w:tc>
          <w:tcPr>
            <w:tcW w:w="3849" w:type="pct"/>
            <w:gridSpan w:val="3"/>
            <w:vAlign w:val="center"/>
          </w:tcPr>
          <w:p w14:paraId="65CA2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6315E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vAlign w:val="center"/>
          </w:tcPr>
          <w:p w14:paraId="0BA05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1051" w:type="pct"/>
            <w:vAlign w:val="center"/>
          </w:tcPr>
          <w:p w14:paraId="48543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vAlign w:val="center"/>
          </w:tcPr>
          <w:p w14:paraId="4E0DC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698" w:type="pct"/>
            <w:vAlign w:val="center"/>
          </w:tcPr>
          <w:p w14:paraId="1D5DE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6241F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vAlign w:val="center"/>
          </w:tcPr>
          <w:p w14:paraId="64180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成立日期 </w:t>
            </w:r>
          </w:p>
        </w:tc>
        <w:tc>
          <w:tcPr>
            <w:tcW w:w="1051" w:type="pct"/>
            <w:vAlign w:val="center"/>
          </w:tcPr>
          <w:p w14:paraId="61A80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vAlign w:val="center"/>
          </w:tcPr>
          <w:p w14:paraId="71F36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 xml:space="preserve">住所 </w:t>
            </w:r>
          </w:p>
        </w:tc>
        <w:tc>
          <w:tcPr>
            <w:tcW w:w="1698" w:type="pct"/>
            <w:vAlign w:val="center"/>
          </w:tcPr>
          <w:p w14:paraId="0C551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1BAA8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vAlign w:val="center"/>
          </w:tcPr>
          <w:p w14:paraId="00084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企业介绍</w:t>
            </w:r>
          </w:p>
        </w:tc>
        <w:tc>
          <w:tcPr>
            <w:tcW w:w="3849" w:type="pct"/>
            <w:gridSpan w:val="3"/>
            <w:vAlign w:val="center"/>
          </w:tcPr>
          <w:p w14:paraId="5047A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</w:p>
        </w:tc>
      </w:tr>
      <w:tr w14:paraId="0FFF8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vAlign w:val="center"/>
          </w:tcPr>
          <w:p w14:paraId="38AB0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证书资质</w:t>
            </w:r>
          </w:p>
        </w:tc>
        <w:tc>
          <w:tcPr>
            <w:tcW w:w="3849" w:type="pct"/>
            <w:gridSpan w:val="3"/>
            <w:vAlign w:val="center"/>
          </w:tcPr>
          <w:p w14:paraId="28C2D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1EB5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tcBorders>
              <w:right w:val="single" w:color="auto" w:sz="4" w:space="0"/>
            </w:tcBorders>
            <w:vAlign w:val="center"/>
          </w:tcPr>
          <w:p w14:paraId="295BF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所获奖项</w:t>
            </w:r>
          </w:p>
        </w:tc>
        <w:tc>
          <w:tcPr>
            <w:tcW w:w="3849" w:type="pct"/>
            <w:gridSpan w:val="3"/>
            <w:vAlign w:val="center"/>
          </w:tcPr>
          <w:p w14:paraId="7BA05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5DA7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tcBorders>
              <w:right w:val="single" w:color="auto" w:sz="4" w:space="0"/>
            </w:tcBorders>
            <w:vAlign w:val="center"/>
          </w:tcPr>
          <w:p w14:paraId="1A553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849" w:type="pct"/>
            <w:gridSpan w:val="3"/>
            <w:vAlign w:val="center"/>
          </w:tcPr>
          <w:p w14:paraId="27A16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3E25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150" w:type="pct"/>
            <w:tcBorders>
              <w:right w:val="single" w:color="auto" w:sz="4" w:space="0"/>
            </w:tcBorders>
            <w:vAlign w:val="center"/>
          </w:tcPr>
          <w:p w14:paraId="389ED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（供应商可自行增加）</w:t>
            </w:r>
          </w:p>
        </w:tc>
        <w:tc>
          <w:tcPr>
            <w:tcW w:w="3849" w:type="pct"/>
            <w:gridSpan w:val="3"/>
            <w:vAlign w:val="center"/>
          </w:tcPr>
          <w:p w14:paraId="0A185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4E9B1E5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D34A3C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br w:type="page"/>
      </w:r>
    </w:p>
    <w:p w14:paraId="445C982A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附件二：所投设备产品彩页</w:t>
      </w:r>
    </w:p>
    <w:p w14:paraId="293D148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br w:type="page"/>
      </w:r>
    </w:p>
    <w:p w14:paraId="6F1EE80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技术参数反馈表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3831"/>
        <w:gridCol w:w="5506"/>
      </w:tblGrid>
      <w:tr w14:paraId="0C6F3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494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4" w:space="0"/>
            </w:tcBorders>
            <w:shd w:val="clear" w:color="auto" w:fill="auto"/>
            <w:vAlign w:val="center"/>
          </w:tcPr>
          <w:p w14:paraId="3DFAE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详细技术要求</w:t>
            </w:r>
          </w:p>
          <w:p w14:paraId="7B0C5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设备（初步要求）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F7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填写所报产品的详细技术要求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11648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FF69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分体箱</w:t>
            </w:r>
          </w:p>
          <w:p w14:paraId="48F1B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（参考单价：15.19万元）</w:t>
            </w:r>
          </w:p>
        </w:tc>
        <w:tc>
          <w:tcPr>
            <w:tcW w:w="383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12A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容积22m3，边板4mm，底板5mm，卸料门液压锁紧，带中闸门，带液压密封门</w:t>
            </w:r>
          </w:p>
        </w:tc>
        <w:tc>
          <w:tcPr>
            <w:tcW w:w="2505" w:type="pc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38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5AEC0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9C48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垃圾压缩机（参考单价：70.75万元）</w:t>
            </w:r>
          </w:p>
        </w:tc>
        <w:tc>
          <w:tcPr>
            <w:tcW w:w="383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398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总处理规模：125t/d，22KW,380V；推头最大推力：420kN；压缩循环时间40s；生活垃圾压实密度：0.75t/m3；压缩头一次行程容量4m3；推头进入箱体500mm</w:t>
            </w:r>
          </w:p>
        </w:tc>
        <w:tc>
          <w:tcPr>
            <w:tcW w:w="2505" w:type="pc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C9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2F47B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0F36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高压喷雾除臭设备</w:t>
            </w:r>
          </w:p>
          <w:p w14:paraId="0EA2A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（参考单价：8.62万元）</w:t>
            </w:r>
          </w:p>
        </w:tc>
        <w:tc>
          <w:tcPr>
            <w:tcW w:w="383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964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空间雾化面积约200m2主体尺寸：850mm×500mm×1700mm功率：1.5kW雾化管道</w:t>
            </w:r>
            <w:r>
              <w:rPr>
                <w:rStyle w:val="14"/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10mm雾化喷嘴单喷嘴雾化量：0.076L/min，工作压力：70 kgf/cm2，雾化粒径：&lt;40μ，射程：≥3m</w:t>
            </w:r>
          </w:p>
        </w:tc>
        <w:tc>
          <w:tcPr>
            <w:tcW w:w="2505" w:type="pc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3C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68FFC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9653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负压抽风除臭系统</w:t>
            </w:r>
          </w:p>
          <w:p w14:paraId="37DB9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（参考单价：39.83万元）</w:t>
            </w:r>
          </w:p>
        </w:tc>
        <w:tc>
          <w:tcPr>
            <w:tcW w:w="3831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1B0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工艺：生物洗涤段-脱水除雾段-UV光解光催化-离心风机，处理量=20000m3/h,总功率：16.5kW</w:t>
            </w:r>
          </w:p>
        </w:tc>
        <w:tc>
          <w:tcPr>
            <w:tcW w:w="2505" w:type="pc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609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67B81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CFE4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高压清洗机（参考价格：1.03万元）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177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N=2.2kW，系统压力5MPa，最大出水量：20L/min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95D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4EFD2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7909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地磅</w:t>
            </w:r>
          </w:p>
          <w:p w14:paraId="55025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（参考单价：16.22万元）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64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最大称重量50T，双向自动识别无人值守，3*10称体，显示器，打印机，感应雷达，总功率：0.25kW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C2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39FE3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5253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快速卷帘门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（参考单价：6.01万元）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5C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门洞宽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4000mm</w:t>
            </w: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N=1.5kW  2</w:t>
            </w: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套，门洞宽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3000mm</w:t>
            </w: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N=1.5kW  3</w:t>
            </w: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FD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1302E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8FF1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风幕机</w:t>
            </w:r>
          </w:p>
          <w:p w14:paraId="21AE3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（参考单价：0.85万元）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68E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抑制臭气外溢出。单机功率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0.75kW。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4E8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4798E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EE0A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排水泵组</w:t>
            </w:r>
          </w:p>
          <w:p w14:paraId="78FE6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（参考单价：2.09万元）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D8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Q=40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H=10m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N=3.0kw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60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696B7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FD67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移动式挡雨棚</w:t>
            </w:r>
          </w:p>
          <w:p w14:paraId="25D2E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（参考单价：0.50万元）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08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22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适配停车位，</w:t>
            </w:r>
            <w:r>
              <w:rPr>
                <w:rStyle w:val="23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4m×9m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B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7B358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8A0C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高压进线系统</w:t>
            </w:r>
          </w:p>
          <w:p w14:paraId="10BD5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（参考单价：4.50万元）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A3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高压线路YUV-10KV-3*50（暂估100m），含分界开关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C1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19A0B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E5CE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台式变压器（参考单价：10.31万元）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F08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S14-M-160KVA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07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100C4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0F06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箱式变压器内低压配电柜</w:t>
            </w:r>
          </w:p>
          <w:p w14:paraId="22B4C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（参考单价：7.66万元）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0C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GGD(2200x800x800)抽屉式低压柜，热锌材料。含站内低压电力电缆、镀锌钢管及其安装。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11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60633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57AD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动力配电箱（参考单价：1.73万元）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4F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非标600*1000*350*2.0厚(热镀锌村质)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76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C94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C5CD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视频监控系统</w:t>
            </w:r>
          </w:p>
          <w:p w14:paraId="63509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（参考单价：11.00万元）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7E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监控点12个：12个枪机，16路硬盘录像机，液晶显示器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3D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14:paraId="726D7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19D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中控系统</w:t>
            </w:r>
          </w:p>
          <w:p w14:paraId="30666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（参考单价：15.00万元）</w:t>
            </w:r>
          </w:p>
        </w:tc>
        <w:tc>
          <w:tcPr>
            <w:tcW w:w="1743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A1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双机位琴台，电脑显示器，高性能集成控制系统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D382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 w14:paraId="11210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E63A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大屏显示系统</w:t>
            </w:r>
          </w:p>
          <w:p w14:paraId="67706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（参考单价：8.00万元）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18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55寸显示器8块，集成显示实时工况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C2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2A81C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647B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交通指挥系统</w:t>
            </w:r>
          </w:p>
          <w:p w14:paraId="63D53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（参考单价：9.00万元）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A1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红绿灯指示，导向电子信息显示屏，点对点到指定卸料位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2D0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EFDD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0BAD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车辆识别系统</w:t>
            </w:r>
          </w:p>
          <w:p w14:paraId="73E60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（参考单价：4.50万元）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50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双向自动识别无人值守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FE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1A549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35E8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语音广播系统</w:t>
            </w:r>
          </w:p>
          <w:p w14:paraId="13305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（参考单价：7.00万元）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53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指挥站内所有车辆和设备的运行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15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FBDF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6089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充电桩</w:t>
            </w:r>
          </w:p>
          <w:p w14:paraId="36633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（参考单价：3.50万元）</w:t>
            </w:r>
          </w:p>
        </w:tc>
        <w:tc>
          <w:tcPr>
            <w:tcW w:w="383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C29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30kW 含快充及慢充</w:t>
            </w:r>
          </w:p>
        </w:tc>
        <w:tc>
          <w:tcPr>
            <w:tcW w:w="2505" w:type="pct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58A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63C1C5F4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E0B75D3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51A6776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4E9C478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page"/>
      </w:r>
    </w:p>
    <w:p w14:paraId="1E4DF42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附件四：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供应商认为有必要提供的其他材料</w:t>
      </w:r>
    </w:p>
    <w:p w14:paraId="06651F23">
      <w:pPr>
        <w:pStyle w:val="3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04194224"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567" w:right="567" w:bottom="567" w:left="56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UE">
    <w:altName w:val="Verdana"/>
    <w:panose1 w:val="0200010001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DA0F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56C0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F56C0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657680"/>
    <w:multiLevelType w:val="singleLevel"/>
    <w:tmpl w:val="C265768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8FAB6B"/>
    <w:multiLevelType w:val="singleLevel"/>
    <w:tmpl w:val="C38FAB6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322E453"/>
    <w:multiLevelType w:val="singleLevel"/>
    <w:tmpl w:val="2322E45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5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lODBmMTQ2MjBhNjQ5Njg1Yjg5MGY0NDkzYzFiZDUifQ=="/>
    <w:docVar w:name="KSO_WPS_MARK_KEY" w:val="fd942f97-fe69-481b-8f1e-21f8e55502da"/>
  </w:docVars>
  <w:rsids>
    <w:rsidRoot w:val="407F20FA"/>
    <w:rsid w:val="00003EF6"/>
    <w:rsid w:val="00027F6C"/>
    <w:rsid w:val="00047DC1"/>
    <w:rsid w:val="000B78AA"/>
    <w:rsid w:val="000F5973"/>
    <w:rsid w:val="00114B8C"/>
    <w:rsid w:val="00116A4E"/>
    <w:rsid w:val="00131DFD"/>
    <w:rsid w:val="001A0670"/>
    <w:rsid w:val="001A2F01"/>
    <w:rsid w:val="002475CA"/>
    <w:rsid w:val="00295A73"/>
    <w:rsid w:val="002A1653"/>
    <w:rsid w:val="002B20D1"/>
    <w:rsid w:val="002C4539"/>
    <w:rsid w:val="002E0DF3"/>
    <w:rsid w:val="002E16CB"/>
    <w:rsid w:val="00305B22"/>
    <w:rsid w:val="003176E6"/>
    <w:rsid w:val="00340720"/>
    <w:rsid w:val="0039043E"/>
    <w:rsid w:val="00392528"/>
    <w:rsid w:val="003B7B25"/>
    <w:rsid w:val="003D259F"/>
    <w:rsid w:val="003E5B88"/>
    <w:rsid w:val="00404365"/>
    <w:rsid w:val="004336B9"/>
    <w:rsid w:val="0043547B"/>
    <w:rsid w:val="00520579"/>
    <w:rsid w:val="00582BB6"/>
    <w:rsid w:val="00604D41"/>
    <w:rsid w:val="00630C3E"/>
    <w:rsid w:val="006C6B51"/>
    <w:rsid w:val="006F6F20"/>
    <w:rsid w:val="00702588"/>
    <w:rsid w:val="00770047"/>
    <w:rsid w:val="007A366A"/>
    <w:rsid w:val="007B2CE7"/>
    <w:rsid w:val="007C0511"/>
    <w:rsid w:val="007F0CB5"/>
    <w:rsid w:val="00816FB0"/>
    <w:rsid w:val="00835675"/>
    <w:rsid w:val="0083714C"/>
    <w:rsid w:val="008864F9"/>
    <w:rsid w:val="008920A4"/>
    <w:rsid w:val="008A3969"/>
    <w:rsid w:val="008A4C3E"/>
    <w:rsid w:val="00931812"/>
    <w:rsid w:val="00933085"/>
    <w:rsid w:val="00963348"/>
    <w:rsid w:val="00963A75"/>
    <w:rsid w:val="009842DC"/>
    <w:rsid w:val="009952CB"/>
    <w:rsid w:val="00995AF1"/>
    <w:rsid w:val="009970DE"/>
    <w:rsid w:val="009E17D4"/>
    <w:rsid w:val="009E59FA"/>
    <w:rsid w:val="009F19AF"/>
    <w:rsid w:val="00A12290"/>
    <w:rsid w:val="00A7649D"/>
    <w:rsid w:val="00AA3C19"/>
    <w:rsid w:val="00AC51D6"/>
    <w:rsid w:val="00AE2CDE"/>
    <w:rsid w:val="00B011E8"/>
    <w:rsid w:val="00B040C7"/>
    <w:rsid w:val="00B17357"/>
    <w:rsid w:val="00B2494E"/>
    <w:rsid w:val="00B56837"/>
    <w:rsid w:val="00B65DE7"/>
    <w:rsid w:val="00B729E5"/>
    <w:rsid w:val="00BA6A33"/>
    <w:rsid w:val="00BD0A66"/>
    <w:rsid w:val="00C050BA"/>
    <w:rsid w:val="00C10FB3"/>
    <w:rsid w:val="00C14B91"/>
    <w:rsid w:val="00C229DC"/>
    <w:rsid w:val="00C36F0D"/>
    <w:rsid w:val="00C84FF9"/>
    <w:rsid w:val="00CA31F2"/>
    <w:rsid w:val="00CF4B16"/>
    <w:rsid w:val="00CF4B42"/>
    <w:rsid w:val="00CF75FB"/>
    <w:rsid w:val="00D363C7"/>
    <w:rsid w:val="00D4216C"/>
    <w:rsid w:val="00D71FC1"/>
    <w:rsid w:val="00DD2C0E"/>
    <w:rsid w:val="00DD52CF"/>
    <w:rsid w:val="00E63D6B"/>
    <w:rsid w:val="00E726DE"/>
    <w:rsid w:val="00EA1ED2"/>
    <w:rsid w:val="00EC5AFF"/>
    <w:rsid w:val="00F06D39"/>
    <w:rsid w:val="00F623A7"/>
    <w:rsid w:val="00FA74BE"/>
    <w:rsid w:val="00FB7B5E"/>
    <w:rsid w:val="01113D6B"/>
    <w:rsid w:val="01366561"/>
    <w:rsid w:val="014A4B87"/>
    <w:rsid w:val="015B4FE6"/>
    <w:rsid w:val="015E0632"/>
    <w:rsid w:val="01AE3368"/>
    <w:rsid w:val="01CA216C"/>
    <w:rsid w:val="01F64D0F"/>
    <w:rsid w:val="02333100"/>
    <w:rsid w:val="024609DA"/>
    <w:rsid w:val="024E7319"/>
    <w:rsid w:val="02646A7E"/>
    <w:rsid w:val="02B80216"/>
    <w:rsid w:val="02E96621"/>
    <w:rsid w:val="03165668"/>
    <w:rsid w:val="03226174"/>
    <w:rsid w:val="037E320E"/>
    <w:rsid w:val="03922815"/>
    <w:rsid w:val="03D1333D"/>
    <w:rsid w:val="03EA43FF"/>
    <w:rsid w:val="03FF434E"/>
    <w:rsid w:val="040E27E3"/>
    <w:rsid w:val="04545D1C"/>
    <w:rsid w:val="05681A7F"/>
    <w:rsid w:val="058F34B0"/>
    <w:rsid w:val="05AF3B52"/>
    <w:rsid w:val="05FB6D97"/>
    <w:rsid w:val="0609094D"/>
    <w:rsid w:val="065D535C"/>
    <w:rsid w:val="06A411DD"/>
    <w:rsid w:val="0737795B"/>
    <w:rsid w:val="073A569E"/>
    <w:rsid w:val="082F0F7A"/>
    <w:rsid w:val="09000221"/>
    <w:rsid w:val="09684744"/>
    <w:rsid w:val="0A3C34DB"/>
    <w:rsid w:val="0A553E45"/>
    <w:rsid w:val="0A764C3F"/>
    <w:rsid w:val="0AA7304A"/>
    <w:rsid w:val="0AB62155"/>
    <w:rsid w:val="0AB94B2B"/>
    <w:rsid w:val="0B064214"/>
    <w:rsid w:val="0B1C3A38"/>
    <w:rsid w:val="0B2D79F3"/>
    <w:rsid w:val="0B41524D"/>
    <w:rsid w:val="0B521208"/>
    <w:rsid w:val="0B5807E8"/>
    <w:rsid w:val="0B8C3FEE"/>
    <w:rsid w:val="0BE1258C"/>
    <w:rsid w:val="0C321039"/>
    <w:rsid w:val="0C3F7226"/>
    <w:rsid w:val="0C460641"/>
    <w:rsid w:val="0C4837D9"/>
    <w:rsid w:val="0CBF0B1F"/>
    <w:rsid w:val="0CE75980"/>
    <w:rsid w:val="0D847672"/>
    <w:rsid w:val="0D9E4D82"/>
    <w:rsid w:val="0DA96D31"/>
    <w:rsid w:val="0DFC36AD"/>
    <w:rsid w:val="0E8B67DF"/>
    <w:rsid w:val="0E981627"/>
    <w:rsid w:val="0ECE329B"/>
    <w:rsid w:val="0EFA4090"/>
    <w:rsid w:val="0F382DAB"/>
    <w:rsid w:val="0FAB0EE6"/>
    <w:rsid w:val="0FD52407"/>
    <w:rsid w:val="112E6273"/>
    <w:rsid w:val="11B64543"/>
    <w:rsid w:val="11FC011F"/>
    <w:rsid w:val="12483364"/>
    <w:rsid w:val="128E689D"/>
    <w:rsid w:val="1303728B"/>
    <w:rsid w:val="137B5074"/>
    <w:rsid w:val="13981A7A"/>
    <w:rsid w:val="13CC1D73"/>
    <w:rsid w:val="13D604FC"/>
    <w:rsid w:val="13E96481"/>
    <w:rsid w:val="145A4DAD"/>
    <w:rsid w:val="152E4A94"/>
    <w:rsid w:val="155E2E9F"/>
    <w:rsid w:val="156D04FD"/>
    <w:rsid w:val="157813FF"/>
    <w:rsid w:val="15D32F45"/>
    <w:rsid w:val="15F5110D"/>
    <w:rsid w:val="15F86E50"/>
    <w:rsid w:val="16414353"/>
    <w:rsid w:val="16556050"/>
    <w:rsid w:val="16DC051F"/>
    <w:rsid w:val="17171557"/>
    <w:rsid w:val="17181834"/>
    <w:rsid w:val="171C091C"/>
    <w:rsid w:val="178C5AA1"/>
    <w:rsid w:val="17B40B54"/>
    <w:rsid w:val="17FF34AD"/>
    <w:rsid w:val="189C271C"/>
    <w:rsid w:val="18B90B18"/>
    <w:rsid w:val="19232435"/>
    <w:rsid w:val="197E58BE"/>
    <w:rsid w:val="199D40DE"/>
    <w:rsid w:val="1A613215"/>
    <w:rsid w:val="1AC27A2C"/>
    <w:rsid w:val="1AC437A4"/>
    <w:rsid w:val="1AED4AA9"/>
    <w:rsid w:val="1B486183"/>
    <w:rsid w:val="1B656D35"/>
    <w:rsid w:val="1B8847D2"/>
    <w:rsid w:val="1BAF7FB0"/>
    <w:rsid w:val="1BD25A4D"/>
    <w:rsid w:val="1BDA6FD6"/>
    <w:rsid w:val="1C784846"/>
    <w:rsid w:val="1CBF06C7"/>
    <w:rsid w:val="1CE343B6"/>
    <w:rsid w:val="1CEE4DE7"/>
    <w:rsid w:val="1D41732E"/>
    <w:rsid w:val="1DA33B45"/>
    <w:rsid w:val="1DC35F95"/>
    <w:rsid w:val="1DCD471E"/>
    <w:rsid w:val="1DE5415D"/>
    <w:rsid w:val="1E05035C"/>
    <w:rsid w:val="1E5B61CE"/>
    <w:rsid w:val="1E7B6870"/>
    <w:rsid w:val="1EA27958"/>
    <w:rsid w:val="1F0028D1"/>
    <w:rsid w:val="1F881244"/>
    <w:rsid w:val="1FAF4A23"/>
    <w:rsid w:val="20032679"/>
    <w:rsid w:val="201E5705"/>
    <w:rsid w:val="204607B7"/>
    <w:rsid w:val="20826692"/>
    <w:rsid w:val="20840C52"/>
    <w:rsid w:val="20895274"/>
    <w:rsid w:val="21366A7E"/>
    <w:rsid w:val="214B30BC"/>
    <w:rsid w:val="216E446A"/>
    <w:rsid w:val="21C5052E"/>
    <w:rsid w:val="21F726B1"/>
    <w:rsid w:val="22EE7610"/>
    <w:rsid w:val="22F56BF1"/>
    <w:rsid w:val="23490CEA"/>
    <w:rsid w:val="23AE6D9F"/>
    <w:rsid w:val="248D632C"/>
    <w:rsid w:val="24EA2059"/>
    <w:rsid w:val="2504624B"/>
    <w:rsid w:val="2519649B"/>
    <w:rsid w:val="256F3A02"/>
    <w:rsid w:val="26451C3D"/>
    <w:rsid w:val="265A320F"/>
    <w:rsid w:val="26712A32"/>
    <w:rsid w:val="269D069F"/>
    <w:rsid w:val="26A55AF2"/>
    <w:rsid w:val="285756B2"/>
    <w:rsid w:val="28896075"/>
    <w:rsid w:val="29543F45"/>
    <w:rsid w:val="29C4731D"/>
    <w:rsid w:val="2A952A67"/>
    <w:rsid w:val="2A9F38E6"/>
    <w:rsid w:val="2B06663E"/>
    <w:rsid w:val="2B45448D"/>
    <w:rsid w:val="2BCC24B9"/>
    <w:rsid w:val="2C077995"/>
    <w:rsid w:val="2C1F4CDE"/>
    <w:rsid w:val="2C385DA0"/>
    <w:rsid w:val="2C412EA7"/>
    <w:rsid w:val="2C695F59"/>
    <w:rsid w:val="2CCD64E8"/>
    <w:rsid w:val="2D964B2C"/>
    <w:rsid w:val="2D9C5EBB"/>
    <w:rsid w:val="2E2A34C6"/>
    <w:rsid w:val="2E385BE3"/>
    <w:rsid w:val="2EC658E5"/>
    <w:rsid w:val="2F0401BB"/>
    <w:rsid w:val="2F363C05"/>
    <w:rsid w:val="2F511653"/>
    <w:rsid w:val="2FD1009E"/>
    <w:rsid w:val="2FDC29F8"/>
    <w:rsid w:val="31603DCF"/>
    <w:rsid w:val="317653A0"/>
    <w:rsid w:val="3186135C"/>
    <w:rsid w:val="319172C3"/>
    <w:rsid w:val="319C0B7F"/>
    <w:rsid w:val="31C0661C"/>
    <w:rsid w:val="31CC0F36"/>
    <w:rsid w:val="32785148"/>
    <w:rsid w:val="32B36642"/>
    <w:rsid w:val="33174961"/>
    <w:rsid w:val="331F7372"/>
    <w:rsid w:val="336B0809"/>
    <w:rsid w:val="33D26ADA"/>
    <w:rsid w:val="33FD3B57"/>
    <w:rsid w:val="342A7047"/>
    <w:rsid w:val="343230D5"/>
    <w:rsid w:val="348E0C53"/>
    <w:rsid w:val="34930017"/>
    <w:rsid w:val="34BF705E"/>
    <w:rsid w:val="34C442A3"/>
    <w:rsid w:val="353A0493"/>
    <w:rsid w:val="357339A5"/>
    <w:rsid w:val="35917DCF"/>
    <w:rsid w:val="359758E5"/>
    <w:rsid w:val="361562D2"/>
    <w:rsid w:val="36851BE2"/>
    <w:rsid w:val="36AA5AEC"/>
    <w:rsid w:val="36C26992"/>
    <w:rsid w:val="370C40B1"/>
    <w:rsid w:val="378620B5"/>
    <w:rsid w:val="37DA41AF"/>
    <w:rsid w:val="37E42938"/>
    <w:rsid w:val="38471845"/>
    <w:rsid w:val="385201EA"/>
    <w:rsid w:val="385B709E"/>
    <w:rsid w:val="389D76B7"/>
    <w:rsid w:val="38A20C61"/>
    <w:rsid w:val="397D4DF2"/>
    <w:rsid w:val="3A4A73CA"/>
    <w:rsid w:val="3B070E17"/>
    <w:rsid w:val="3B451940"/>
    <w:rsid w:val="3B464036"/>
    <w:rsid w:val="3C0F2508"/>
    <w:rsid w:val="3C21415B"/>
    <w:rsid w:val="3C562EF0"/>
    <w:rsid w:val="3CFC0724"/>
    <w:rsid w:val="3D1D0DC6"/>
    <w:rsid w:val="3D9A41DA"/>
    <w:rsid w:val="3E2919ED"/>
    <w:rsid w:val="3ED92ACB"/>
    <w:rsid w:val="3EFB0C93"/>
    <w:rsid w:val="3F00274D"/>
    <w:rsid w:val="3F4555AC"/>
    <w:rsid w:val="3FDA4D4C"/>
    <w:rsid w:val="3FE55781"/>
    <w:rsid w:val="407F20FA"/>
    <w:rsid w:val="41166258"/>
    <w:rsid w:val="412F2E76"/>
    <w:rsid w:val="41586871"/>
    <w:rsid w:val="416C5E78"/>
    <w:rsid w:val="41FA16D6"/>
    <w:rsid w:val="41FF6CEC"/>
    <w:rsid w:val="42430D48"/>
    <w:rsid w:val="424B1F31"/>
    <w:rsid w:val="425863FC"/>
    <w:rsid w:val="42A72EE0"/>
    <w:rsid w:val="42AD499A"/>
    <w:rsid w:val="42C76CA2"/>
    <w:rsid w:val="435C7492"/>
    <w:rsid w:val="43DD12AF"/>
    <w:rsid w:val="44337121"/>
    <w:rsid w:val="444529B0"/>
    <w:rsid w:val="444E3F5B"/>
    <w:rsid w:val="44901E7E"/>
    <w:rsid w:val="456F23DB"/>
    <w:rsid w:val="459B56C8"/>
    <w:rsid w:val="45C73FC5"/>
    <w:rsid w:val="45E83F3B"/>
    <w:rsid w:val="46342CDD"/>
    <w:rsid w:val="463F7FFF"/>
    <w:rsid w:val="4654512D"/>
    <w:rsid w:val="46804174"/>
    <w:rsid w:val="471F573B"/>
    <w:rsid w:val="472B2331"/>
    <w:rsid w:val="474433F3"/>
    <w:rsid w:val="47E726FC"/>
    <w:rsid w:val="484F3DFE"/>
    <w:rsid w:val="48554FA2"/>
    <w:rsid w:val="48FF75D2"/>
    <w:rsid w:val="49647D7D"/>
    <w:rsid w:val="49FE5171"/>
    <w:rsid w:val="4A0F1A96"/>
    <w:rsid w:val="4A394D65"/>
    <w:rsid w:val="4AC97E97"/>
    <w:rsid w:val="4AE66C9B"/>
    <w:rsid w:val="4AEB2504"/>
    <w:rsid w:val="4B125CE2"/>
    <w:rsid w:val="4C07336D"/>
    <w:rsid w:val="4C5365B2"/>
    <w:rsid w:val="4C721614"/>
    <w:rsid w:val="4D565C2E"/>
    <w:rsid w:val="4D8E53C8"/>
    <w:rsid w:val="4F0E4A13"/>
    <w:rsid w:val="508C2093"/>
    <w:rsid w:val="50B769E4"/>
    <w:rsid w:val="50DC3F5D"/>
    <w:rsid w:val="50DE21C3"/>
    <w:rsid w:val="50EF617E"/>
    <w:rsid w:val="515B3BD9"/>
    <w:rsid w:val="51B01DB2"/>
    <w:rsid w:val="51DC4954"/>
    <w:rsid w:val="52770B21"/>
    <w:rsid w:val="52C553E8"/>
    <w:rsid w:val="53107E97"/>
    <w:rsid w:val="53275FA8"/>
    <w:rsid w:val="53346A12"/>
    <w:rsid w:val="53E421E6"/>
    <w:rsid w:val="54023026"/>
    <w:rsid w:val="54065CB8"/>
    <w:rsid w:val="54E35FFA"/>
    <w:rsid w:val="550D12C8"/>
    <w:rsid w:val="55C951EF"/>
    <w:rsid w:val="56026953"/>
    <w:rsid w:val="56503B63"/>
    <w:rsid w:val="569C6DA8"/>
    <w:rsid w:val="570D78BF"/>
    <w:rsid w:val="57174680"/>
    <w:rsid w:val="5963595B"/>
    <w:rsid w:val="59965D30"/>
    <w:rsid w:val="59B241EC"/>
    <w:rsid w:val="59CF2FF0"/>
    <w:rsid w:val="5A4968FF"/>
    <w:rsid w:val="5A6909FD"/>
    <w:rsid w:val="5AF56A87"/>
    <w:rsid w:val="5BD52BC2"/>
    <w:rsid w:val="5BE03293"/>
    <w:rsid w:val="5BEF34D6"/>
    <w:rsid w:val="5C4750C0"/>
    <w:rsid w:val="5C9A2E59"/>
    <w:rsid w:val="5C9D24FC"/>
    <w:rsid w:val="5CA93FCD"/>
    <w:rsid w:val="5CC04E72"/>
    <w:rsid w:val="5CD8040E"/>
    <w:rsid w:val="5D292A17"/>
    <w:rsid w:val="5E2356B9"/>
    <w:rsid w:val="5EB86749"/>
    <w:rsid w:val="5ED52E57"/>
    <w:rsid w:val="5EE94B54"/>
    <w:rsid w:val="5EEB4428"/>
    <w:rsid w:val="5F3C36C6"/>
    <w:rsid w:val="5F8B79B9"/>
    <w:rsid w:val="5F8D3732"/>
    <w:rsid w:val="604D3E2F"/>
    <w:rsid w:val="60AC5E39"/>
    <w:rsid w:val="61113EEE"/>
    <w:rsid w:val="61152FBF"/>
    <w:rsid w:val="611539DF"/>
    <w:rsid w:val="613A415D"/>
    <w:rsid w:val="61475B62"/>
    <w:rsid w:val="61D45648"/>
    <w:rsid w:val="623616DF"/>
    <w:rsid w:val="624C78D4"/>
    <w:rsid w:val="62A0659C"/>
    <w:rsid w:val="63097573"/>
    <w:rsid w:val="635A1B7D"/>
    <w:rsid w:val="635F3637"/>
    <w:rsid w:val="63622746"/>
    <w:rsid w:val="638B61DA"/>
    <w:rsid w:val="63AB687C"/>
    <w:rsid w:val="64354398"/>
    <w:rsid w:val="64790728"/>
    <w:rsid w:val="64EA33D4"/>
    <w:rsid w:val="65624D19"/>
    <w:rsid w:val="656258A2"/>
    <w:rsid w:val="65C01B73"/>
    <w:rsid w:val="663A5C95"/>
    <w:rsid w:val="664108EA"/>
    <w:rsid w:val="664D3C1B"/>
    <w:rsid w:val="66C67529"/>
    <w:rsid w:val="66DB529E"/>
    <w:rsid w:val="677671A1"/>
    <w:rsid w:val="678F3DBF"/>
    <w:rsid w:val="686F7E78"/>
    <w:rsid w:val="6885630F"/>
    <w:rsid w:val="68A51AEC"/>
    <w:rsid w:val="68C47A98"/>
    <w:rsid w:val="69DF102E"/>
    <w:rsid w:val="69E20B1E"/>
    <w:rsid w:val="6A372C18"/>
    <w:rsid w:val="6A440E91"/>
    <w:rsid w:val="6B497B78"/>
    <w:rsid w:val="6BCB7ABB"/>
    <w:rsid w:val="6BE91CF0"/>
    <w:rsid w:val="6C0B576B"/>
    <w:rsid w:val="6C2E1DF8"/>
    <w:rsid w:val="6C3311BD"/>
    <w:rsid w:val="6C3676D7"/>
    <w:rsid w:val="6C457D6E"/>
    <w:rsid w:val="6CD56718"/>
    <w:rsid w:val="6D7B72BF"/>
    <w:rsid w:val="6DC9627D"/>
    <w:rsid w:val="6DCE3893"/>
    <w:rsid w:val="6E0948CB"/>
    <w:rsid w:val="6E1F40EF"/>
    <w:rsid w:val="6E31797E"/>
    <w:rsid w:val="6E4C645C"/>
    <w:rsid w:val="6EEF1D13"/>
    <w:rsid w:val="6F4B0F13"/>
    <w:rsid w:val="6F5C0A2B"/>
    <w:rsid w:val="704A4D27"/>
    <w:rsid w:val="7063776C"/>
    <w:rsid w:val="71191AC7"/>
    <w:rsid w:val="711F6836"/>
    <w:rsid w:val="72442376"/>
    <w:rsid w:val="72514A93"/>
    <w:rsid w:val="72696639"/>
    <w:rsid w:val="730567F1"/>
    <w:rsid w:val="732B52E4"/>
    <w:rsid w:val="73905147"/>
    <w:rsid w:val="73B76B77"/>
    <w:rsid w:val="73BA21C4"/>
    <w:rsid w:val="73FE6554"/>
    <w:rsid w:val="742B6F5F"/>
    <w:rsid w:val="74357505"/>
    <w:rsid w:val="748C3B60"/>
    <w:rsid w:val="74E7523A"/>
    <w:rsid w:val="74EC45F0"/>
    <w:rsid w:val="75104FDA"/>
    <w:rsid w:val="75790588"/>
    <w:rsid w:val="7592164A"/>
    <w:rsid w:val="75BC0475"/>
    <w:rsid w:val="76733229"/>
    <w:rsid w:val="768A3F57"/>
    <w:rsid w:val="76D17F50"/>
    <w:rsid w:val="7709593C"/>
    <w:rsid w:val="771816DB"/>
    <w:rsid w:val="773F3EF6"/>
    <w:rsid w:val="77617526"/>
    <w:rsid w:val="77660698"/>
    <w:rsid w:val="77C115ED"/>
    <w:rsid w:val="781F6A99"/>
    <w:rsid w:val="782B3F26"/>
    <w:rsid w:val="782B656D"/>
    <w:rsid w:val="78A91248"/>
    <w:rsid w:val="78B16F28"/>
    <w:rsid w:val="78B47B29"/>
    <w:rsid w:val="79927E6B"/>
    <w:rsid w:val="79A47B9E"/>
    <w:rsid w:val="79BD47BC"/>
    <w:rsid w:val="7A150154"/>
    <w:rsid w:val="7AA339B1"/>
    <w:rsid w:val="7AE05E4D"/>
    <w:rsid w:val="7AE446F6"/>
    <w:rsid w:val="7AF20495"/>
    <w:rsid w:val="7B1228E5"/>
    <w:rsid w:val="7B385C65"/>
    <w:rsid w:val="7BB0282A"/>
    <w:rsid w:val="7BC6204D"/>
    <w:rsid w:val="7BEC3136"/>
    <w:rsid w:val="7C6B7470"/>
    <w:rsid w:val="7C8D2B6B"/>
    <w:rsid w:val="7C8E41ED"/>
    <w:rsid w:val="7CCA3477"/>
    <w:rsid w:val="7CE12DB7"/>
    <w:rsid w:val="7D87580C"/>
    <w:rsid w:val="7DD82E4A"/>
    <w:rsid w:val="7E0D5EFC"/>
    <w:rsid w:val="7E50091A"/>
    <w:rsid w:val="7EAB1087"/>
    <w:rsid w:val="7F625BE9"/>
    <w:rsid w:val="7F7D0C75"/>
    <w:rsid w:val="7F8518D8"/>
    <w:rsid w:val="7FD91C23"/>
    <w:rsid w:val="7FE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60" w:lineRule="auto"/>
      <w:ind w:firstLine="420"/>
      <w:jc w:val="left"/>
    </w:pPr>
    <w:rPr>
      <w:rFonts w:ascii="Times New Roman" w:hAnsi="Times New Roman"/>
    </w:rPr>
  </w:style>
  <w:style w:type="paragraph" w:styleId="4">
    <w:name w:val="annotation text"/>
    <w:basedOn w:val="1"/>
    <w:link w:val="18"/>
    <w:autoRedefine/>
    <w:unhideWhenUsed/>
    <w:qFormat/>
    <w:uiPriority w:val="0"/>
    <w:pPr>
      <w:jc w:val="left"/>
    </w:pPr>
  </w:style>
  <w:style w:type="paragraph" w:styleId="5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9"/>
    <w:autoRedefine/>
    <w:semiHidden/>
    <w:unhideWhenUsed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0"/>
    <w:rPr>
      <w:sz w:val="21"/>
      <w:szCs w:val="21"/>
    </w:rPr>
  </w:style>
  <w:style w:type="paragraph" w:customStyle="1" w:styleId="12">
    <w:name w:val="正文正"/>
    <w:basedOn w:val="1"/>
    <w:autoRedefine/>
    <w:qFormat/>
    <w:uiPriority w:val="0"/>
    <w:pPr>
      <w:spacing w:line="560" w:lineRule="exact"/>
      <w:ind w:firstLine="561"/>
    </w:pPr>
    <w:rPr>
      <w:rFonts w:ascii="Calibri" w:hAnsi="Calibri"/>
      <w:sz w:val="28"/>
      <w:szCs w:val="28"/>
    </w:rPr>
  </w:style>
  <w:style w:type="character" w:customStyle="1" w:styleId="13">
    <w:name w:val="font51"/>
    <w:basedOn w:val="10"/>
    <w:autoRedefine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14">
    <w:name w:val="font61"/>
    <w:basedOn w:val="10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5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7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8">
    <w:name w:val="批注文字 字符"/>
    <w:basedOn w:val="10"/>
    <w:link w:val="4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9">
    <w:name w:val="批注主题 字符"/>
    <w:basedOn w:val="18"/>
    <w:link w:val="7"/>
    <w:autoRedefine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0">
    <w:name w:val="_Style 3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0"/>
    </w:rPr>
  </w:style>
  <w:style w:type="character" w:customStyle="1" w:styleId="21">
    <w:name w:val="font4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2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</Company>
  <Pages>8</Pages>
  <Words>1205</Words>
  <Characters>1238</Characters>
  <Lines>12</Lines>
  <Paragraphs>3</Paragraphs>
  <TotalTime>6</TotalTime>
  <ScaleCrop>false</ScaleCrop>
  <LinksUpToDate>false</LinksUpToDate>
  <CharactersWithSpaces>1552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2024-01-22T01:53:00Z</dcterms:created>
  <dc:creator>玉米风</dc:creator>
  <cp:lastModifiedBy>WPS_1032225730</cp:lastModifiedBy>
  <cp:lastPrinted>2022-02-23T08:10:00Z</cp:lastPrinted>
  <dcterms:modified xsi:type="dcterms:W3CDTF">2025-11-02T15:01:30Z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FE4CD7B0E884463CBE09BFF6DE89ADEA_13</vt:lpwstr>
  </property>
  <property fmtid="{D5CDD505-2E9C-101B-9397-08002B2CF9AE}" pid="4" name="KSOTemplateDocerSaveRecord">
    <vt:lpwstr>eyJoZGlkIjoiNGNlYjFkN2E3MGMwODRlYzBmODU5ZjNlZDYxYTQ0NTQiLCJ1c2VySWQiOiIxMDMyMjI1NzMwIn0=</vt:lpwstr>
  </property>
</Properties>
</file>